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Michael</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C</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Harvey</w:t>
      </w:r>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Lantern in 1884”</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w:t>
      </w:r>
      <w:r>
        <w:rPr>
          <w:rFonts w:hint="default" w:ascii="Calibri" w:hAnsi="Calibri"/>
          <w:sz w:val="28"/>
          <w:szCs w:val="28"/>
          <w:lang w:val="en-GB"/>
        </w:rPr>
        <w:t>Michael C.</w:t>
      </w:r>
      <w:bookmarkStart w:id="0" w:name="_GoBack"/>
      <w:bookmarkEnd w:id="0"/>
      <w:r>
        <w:rPr>
          <w:rFonts w:hint="default" w:ascii="Calibri" w:hAnsi="Calibri"/>
          <w:sz w:val="28"/>
          <w:szCs w:val="28"/>
          <w:lang w:val="en-GB"/>
        </w:rPr>
        <w:t xml:space="preserve"> Harvey was born in 1854 in St. Louis. Michael's dad died in the early days of the civil war. In 1884 he improved the ﬁrst lantern. He also improved a wick-raiser.</w:t>
      </w:r>
    </w:p>
    <w:p>
      <w:pPr>
        <w:rPr>
          <w:rFonts w:hint="default" w:ascii="Calibri" w:hAnsi="Calibri"/>
          <w:sz w:val="28"/>
          <w:szCs w:val="28"/>
          <w:lang w:val="en-GB"/>
        </w:rPr>
      </w:pPr>
    </w:p>
    <w:p>
      <w:pPr>
        <w:rPr>
          <w:rFonts w:hint="default" w:ascii="Calibri" w:hAnsi="Calibri"/>
          <w:sz w:val="28"/>
          <w:szCs w:val="28"/>
          <w:lang w:val="en-GB"/>
        </w:rPr>
      </w:pPr>
      <w:r>
        <w:rPr>
          <w:rFonts w:hint="default" w:ascii="Calibri" w:hAnsi="Calibri"/>
          <w:sz w:val="28"/>
          <w:szCs w:val="28"/>
          <w:lang w:val="en-GB"/>
        </w:rPr>
        <w:t>The lantern was improved in 1845. The lantern was made so they could send signals and light there signals. We still use lanterns today, we probably see them in camping stores.</w:t>
      </w:r>
    </w:p>
    <w:p>
      <w:pPr>
        <w:rPr>
          <w:rFonts w:hint="default" w:ascii="Calibri" w:hAnsi="Calibri"/>
          <w:sz w:val="28"/>
          <w:szCs w:val="28"/>
          <w:lang w:val="en-GB"/>
        </w:rPr>
      </w:pPr>
    </w:p>
    <w:p>
      <w:pPr>
        <w:rPr>
          <w:rFonts w:hint="default" w:ascii="Calibri" w:hAnsi="Calibri" w:cs="Calibri"/>
          <w:sz w:val="28"/>
          <w:szCs w:val="28"/>
          <w:lang w:val="en-GB"/>
        </w:rPr>
      </w:pPr>
      <w:r>
        <w:rPr>
          <w:rFonts w:hint="default" w:ascii="Calibri" w:hAnsi="Calibri"/>
          <w:sz w:val="28"/>
          <w:szCs w:val="28"/>
          <w:lang w:val="en-GB"/>
        </w:rPr>
        <w:t>Did you know that Michael C Harvey's nickname is M.C. Harvey? Did you know that mostly miners bought the lantern? Michael C. Harvey died around 2004. The lantern could turn off and on.</w:t>
      </w:r>
      <w:r>
        <w:rPr>
          <w:rFonts w:hint="default" w:ascii="Calibri" w:hAnsi="Calibri" w:cs="Calibri"/>
          <w:sz w:val="28"/>
          <w:szCs w:val="28"/>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Springfield Public Schools</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"https://www.sps186.org/downloads/basic/672371/Presentation.pdf" </w:instrText>
      </w:r>
      <w:r>
        <w:rPr>
          <w:rFonts w:hint="default" w:ascii="Calibri" w:hAnsi="Calibri"/>
          <w:sz w:val="28"/>
          <w:szCs w:val="28"/>
          <w:lang w:val="en-GB"/>
        </w:rPr>
        <w:fldChar w:fldCharType="separate"/>
      </w:r>
      <w:r>
        <w:rPr>
          <w:rStyle w:val="3"/>
          <w:rFonts w:hint="default" w:ascii="Calibri" w:hAnsi="Calibri"/>
          <w:sz w:val="28"/>
          <w:szCs w:val="28"/>
          <w:lang w:val="en-GB"/>
        </w:rPr>
        <w:t>https://www.sps186.org/downloads/basic/672371/Presentation.pdf</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"https://patents.google.com/patent/US303844" </w:instrText>
      </w:r>
      <w:r>
        <w:rPr>
          <w:rFonts w:hint="default" w:ascii="Calibri" w:hAnsi="Calibri"/>
          <w:sz w:val="28"/>
          <w:szCs w:val="28"/>
          <w:lang w:val="en-GB"/>
        </w:rPr>
        <w:fldChar w:fldCharType="separate"/>
      </w:r>
      <w:r>
        <w:rPr>
          <w:rStyle w:val="3"/>
          <w:rFonts w:hint="default" w:ascii="Calibri" w:hAnsi="Calibri"/>
          <w:sz w:val="28"/>
          <w:szCs w:val="28"/>
          <w:lang w:val="en-GB"/>
        </w:rPr>
        <w:t>https://patents.google.com/patent/US303844</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33708"/>
    <w:rsid w:val="03213204"/>
    <w:rsid w:val="6DB3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2020-01-27T03:42:00Z</dcterms:created>
  <dc:creator>Benjamin</dc:creator>
  <cp:lastModifiedBy>Benjamin</cp:lastModifiedBy>
  <dcterms:modified xsi:type="dcterms:W3CDTF">2020-06-18T02:32:34Z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